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5E8B" w:rsidRDefault="00D3661C">
      <w:r>
        <w:rPr>
          <w:rStyle w:val="Siln"/>
          <w:rFonts w:ascii="Helvetica" w:hAnsi="Helvetica" w:cs="Helvetica"/>
          <w:color w:val="000000"/>
          <w:shd w:val="clear" w:color="auto" w:fill="FFFFFF"/>
        </w:rPr>
        <w:t>Knihovna ve Štítné nad Vláří na základě Smlouvy o poskytování regionálních knihovnických služeb v rámci regionálních funkcí, uzavřená mezi Krajskou knihovnou Františka Bartoše ve Zlíně a Obcí Štítná nad Vláří poskytuje profesionální knihovnické služby knihovně v Šanově.</w:t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br/>
      </w:r>
      <w:r>
        <w:rPr>
          <w:rStyle w:val="Siln"/>
          <w:rFonts w:ascii="Helvetica" w:hAnsi="Helvetica" w:cs="Helvetica"/>
          <w:color w:val="000000"/>
          <w:shd w:val="clear" w:color="auto" w:fill="FFFFFF"/>
        </w:rPr>
        <w:t>Pracovnice Knihovny ve Štítné nad Vláří vykonává odbornou</w:t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br/>
      </w:r>
      <w:r>
        <w:rPr>
          <w:rStyle w:val="Siln"/>
          <w:rFonts w:ascii="Helvetica" w:hAnsi="Helvetica" w:cs="Helvetica"/>
          <w:color w:val="000000"/>
          <w:shd w:val="clear" w:color="auto" w:fill="FFFFFF"/>
        </w:rPr>
        <w:t>a metodickou pomoc, poradenství, vede veškerou evidenci knižního fondu</w:t>
      </w:r>
      <w:r>
        <w:rPr>
          <w:rFonts w:ascii="Helvetica" w:hAnsi="Helvetica" w:cs="Helvetica"/>
          <w:b/>
          <w:bCs/>
          <w:color w:val="000000"/>
          <w:shd w:val="clear" w:color="auto" w:fill="FFFFFF"/>
        </w:rPr>
        <w:br/>
      </w:r>
      <w:r>
        <w:rPr>
          <w:rStyle w:val="Siln"/>
          <w:rFonts w:ascii="Helvetica" w:hAnsi="Helvetica" w:cs="Helvetica"/>
          <w:color w:val="000000"/>
          <w:shd w:val="clear" w:color="auto" w:fill="FFFFFF"/>
        </w:rPr>
        <w:t>a dle Zákona o knihovnách a podmínkách provozování veřejných knihovnických a informačních služeb č. 257/2001 Sb. provádí revizi knih.</w:t>
      </w:r>
    </w:p>
    <w:sectPr w:rsidR="001F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1C"/>
    <w:rsid w:val="001F5E8B"/>
    <w:rsid w:val="00D3661C"/>
    <w:rsid w:val="00E7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AF153-FDF4-4B63-8ACD-0A62C965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36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Denisa</cp:lastModifiedBy>
  <cp:revision>1</cp:revision>
  <dcterms:created xsi:type="dcterms:W3CDTF">2020-06-07T10:12:00Z</dcterms:created>
  <dcterms:modified xsi:type="dcterms:W3CDTF">2020-06-07T10:12:00Z</dcterms:modified>
</cp:coreProperties>
</file>